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79" w:rsidRDefault="00582779" w:rsidP="00582779">
      <w:pPr>
        <w:jc w:val="both"/>
      </w:pPr>
      <w:r>
        <w:t>A Viol</w:t>
      </w:r>
      <w:r>
        <w:t>ência Urbana e o Poder Paralelo</w:t>
      </w:r>
    </w:p>
    <w:p w:rsidR="00582779" w:rsidRDefault="00582779" w:rsidP="00582779">
      <w:pPr>
        <w:jc w:val="both"/>
      </w:pPr>
      <w:r>
        <w:t>A violência no Brasil possui uma raiz intrínseca à sua história: o descaso com a população, refletido na precariedade das condições de moradia, saúde, alimentação e educação, recursos indispensáveis à formação do indivíduo. Os quais, quando banalizados, incitam, ao mundo do crime, as pessoas sem oportunidades, numa reação em cadeia que atinge proporções incontroláveis.</w:t>
      </w:r>
    </w:p>
    <w:p w:rsidR="00582779" w:rsidRDefault="00582779" w:rsidP="00582779">
      <w:pPr>
        <w:jc w:val="both"/>
      </w:pPr>
      <w:r>
        <w:t xml:space="preserve">O país vive o maior panorama de violência de todos os tempos, no qual o crime tornou-se saída para sobrevivência, e facções criminosas tomam o lugar que o Estado negligenciou, a exemplo das favelas, onde as quadrilhas resolvem questões de famílias, empregam, </w:t>
      </w:r>
      <w:proofErr w:type="gramStart"/>
      <w:r>
        <w:t>introduz</w:t>
      </w:r>
      <w:bookmarkStart w:id="0" w:name="_GoBack"/>
      <w:bookmarkEnd w:id="0"/>
      <w:r>
        <w:t>em capital</w:t>
      </w:r>
      <w:proofErr w:type="gramEnd"/>
      <w:r>
        <w:t xml:space="preserve"> e organizam o cotidiano destas, formando um verdadeiro poder paralelo, como paliativo ao abandono a estes setores sociais.</w:t>
      </w:r>
    </w:p>
    <w:p w:rsidR="00582779" w:rsidRDefault="00582779" w:rsidP="00582779">
      <w:pPr>
        <w:jc w:val="both"/>
      </w:pPr>
      <w:r>
        <w:t xml:space="preserve">O surto de violência em que vive o país é um fato previsível diante de nossas estruturas. Nossas desigualdades são gritantes e, como diriam os marxistas, os desníveis sociais, quanto maiores, </w:t>
      </w:r>
      <w:proofErr w:type="gramStart"/>
      <w:r>
        <w:t>culminam</w:t>
      </w:r>
      <w:proofErr w:type="gramEnd"/>
      <w:r>
        <w:t xml:space="preserve"> em uma luta de classes, que no Brasil assume uma face desordenada e sem cunho ideológico: o crime.</w:t>
      </w:r>
    </w:p>
    <w:p w:rsidR="00E44134" w:rsidRDefault="00582779" w:rsidP="00582779">
      <w:pPr>
        <w:jc w:val="both"/>
      </w:pPr>
      <w:r>
        <w:t>O combate efetivo à violência no país é uma questão bem mais profunda do que aparenta. Não bastam apenas represálias, e sim uma reestruturação de nossas bases sociais, partindo de um menor desnível entre classes, da distribuição de oportunidades para que nossa população possa viver condignamente.</w:t>
      </w:r>
      <w:r>
        <w:t xml:space="preserve"> </w:t>
      </w:r>
      <w:proofErr w:type="gramStart"/>
      <w:r>
        <w:t>Pouco adiantam</w:t>
      </w:r>
      <w:proofErr w:type="gramEnd"/>
      <w:r>
        <w:t xml:space="preserve"> construções de presídios faraônicos que acabam tornando-se verdadeiros disseminadores de mais crimes, pois todo efeito pressupõe uma causa, e para sua anulação é preciso combater seu iniciante: o descaso social.</w:t>
      </w:r>
    </w:p>
    <w:sectPr w:rsidR="00E44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79"/>
    <w:rsid w:val="00582779"/>
    <w:rsid w:val="00E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Gleicou</dc:creator>
  <cp:lastModifiedBy>Gleicou</cp:lastModifiedBy>
  <cp:revision>1</cp:revision>
  <dcterms:created xsi:type="dcterms:W3CDTF">2013-05-10T04:29:00Z</dcterms:created>
  <dcterms:modified xsi:type="dcterms:W3CDTF">2013-05-10T04:29:00Z</dcterms:modified>
</cp:coreProperties>
</file>